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附件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0"/>
        <w:jc w:val="center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第九届贵州人才博览会贵州省第二人民医院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640" w:firstLineChars="0"/>
        <w:jc w:val="center"/>
        <w:textAlignment w:val="auto"/>
        <w:rPr>
          <w:rFonts w:hint="default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线上初评合格拟进入线下考核人员名单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783"/>
        <w:gridCol w:w="1033"/>
        <w:gridCol w:w="1600"/>
        <w:gridCol w:w="1650"/>
        <w:gridCol w:w="1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1581" w:type="dxa"/>
            <w:vAlign w:val="top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28"/>
                <w:szCs w:val="28"/>
                <w:vertAlign w:val="baseline"/>
                <w:lang w:val="en-US" w:eastAsia="zh-CN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内分泌科医师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张敏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贵阳中医学院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内分泌科医师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税灵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遵义医科大学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内分泌科医师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梅景雁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广州中医药大学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内分泌科医师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樊梅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贵州中医药大学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内分泌科医师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颜菊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贵州中医药大学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内分泌科医师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余婷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贵州中医药大学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内分泌科医师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陈佩铟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贵州中医药大学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中医内科学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内分泌科医师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贾徐徐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贵州中医药大学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内分泌科医师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郑玉华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贵州中医药大学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中西医结合临床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吴倩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急诊医学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精神科医师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李发平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精神病与精神卫生学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心理咨询师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潘登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心理咨询师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邹燕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心理咨询师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田芸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闽南师范大学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心理咨询师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心理咨询师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周亦佳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贵州师范大学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心理咨询师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徐敏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陕西师范大学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应用心理学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徐小琴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遵义医科大学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王倩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遵义医科大学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神经内科医师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陈涛松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重庆医科大学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神经病学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心血管内科医师2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朱小涵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贵州医科大学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心血管内科医师2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刘佳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心血管内科医师2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姚正循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Style w:val="10"/>
                <w:lang w:val="en-US" w:eastAsia="zh-CN" w:bidi="ar"/>
              </w:rPr>
              <w:t>贵州医科大学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司法鉴定工作人员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宋正阳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司法鉴定工作人员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严唯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司法鉴定工作人员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宋宏飞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中山大学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法医学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肾内科医师1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郭艳红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第三军医大学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吴林丽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代红丹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重庆医科大学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检验技师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陈强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临床检验诊断学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影像科医师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谢荣倩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遵义医科大学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78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影像科医师</w:t>
            </w:r>
          </w:p>
        </w:tc>
        <w:tc>
          <w:tcPr>
            <w:tcW w:w="10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郑星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研究生/硕士</w:t>
            </w:r>
          </w:p>
        </w:tc>
        <w:tc>
          <w:tcPr>
            <w:tcW w:w="16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贵州医科大学</w:t>
            </w:r>
          </w:p>
        </w:tc>
        <w:tc>
          <w:tcPr>
            <w:tcW w:w="158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影像医学与核医学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640" w:leftChars="0" w:right="0" w:rightChars="0"/>
        <w:jc w:val="both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0306"/>
    <w:rsid w:val="08265050"/>
    <w:rsid w:val="083D1C25"/>
    <w:rsid w:val="096A7092"/>
    <w:rsid w:val="0B786AC4"/>
    <w:rsid w:val="0C874DA9"/>
    <w:rsid w:val="0E34001A"/>
    <w:rsid w:val="292F5472"/>
    <w:rsid w:val="2CE677FE"/>
    <w:rsid w:val="2E3B0EE4"/>
    <w:rsid w:val="32961403"/>
    <w:rsid w:val="336E4D8C"/>
    <w:rsid w:val="3DCD0F94"/>
    <w:rsid w:val="3DE02744"/>
    <w:rsid w:val="46331419"/>
    <w:rsid w:val="470D36ED"/>
    <w:rsid w:val="4B243574"/>
    <w:rsid w:val="4B6D46BD"/>
    <w:rsid w:val="4D301CEE"/>
    <w:rsid w:val="500E6213"/>
    <w:rsid w:val="53F74287"/>
    <w:rsid w:val="5BC60F35"/>
    <w:rsid w:val="5E4B1EB2"/>
    <w:rsid w:val="5F7B16F6"/>
    <w:rsid w:val="5FC04A28"/>
    <w:rsid w:val="64275530"/>
    <w:rsid w:val="657937F9"/>
    <w:rsid w:val="69A95766"/>
    <w:rsid w:val="71235738"/>
    <w:rsid w:val="71777D8F"/>
    <w:rsid w:val="76A84F11"/>
    <w:rsid w:val="79167C8A"/>
    <w:rsid w:val="7CA62B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2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2021-06-01T09:49:00Z</cp:lastPrinted>
  <dcterms:modified xsi:type="dcterms:W3CDTF">2021-06-07T11:27:51Z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6B4829882718474EA3C76EE6FEBE68DA</vt:lpwstr>
  </property>
</Properties>
</file>