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E50B">
      <w:pPr>
        <w:jc w:val="center"/>
        <w:rPr>
          <w:rFonts w:hint="eastAsia" w:ascii="宋体" w:hAnsi="宋体"/>
          <w:sz w:val="32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</w:rPr>
        <w:t>医院感染实时监控系统维保服务技术参数</w:t>
      </w:r>
    </w:p>
    <w:tbl>
      <w:tblPr>
        <w:tblStyle w:val="5"/>
        <w:tblpPr w:leftFromText="180" w:rightFromText="180" w:vertAnchor="text" w:horzAnchor="page" w:tblpXSpec="center" w:tblpY="68"/>
        <w:tblOverlap w:val="never"/>
        <w:tblW w:w="91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456"/>
        <w:gridCol w:w="1374"/>
        <w:gridCol w:w="6366"/>
      </w:tblGrid>
      <w:tr w14:paraId="0858C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43" w:type="dxa"/>
            <w:noWrap w:val="0"/>
            <w:vAlign w:val="center"/>
          </w:tcPr>
          <w:p w14:paraId="08244D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6"/>
                <w:kern w:val="0"/>
                <w:position w:val="20"/>
                <w:szCs w:val="21"/>
              </w:rPr>
              <w:t>服务列表</w:t>
            </w:r>
          </w:p>
        </w:tc>
        <w:tc>
          <w:tcPr>
            <w:tcW w:w="456" w:type="dxa"/>
            <w:noWrap w:val="0"/>
            <w:vAlign w:val="center"/>
          </w:tcPr>
          <w:p w14:paraId="3AEEF3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036E68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10"/>
                <w:kern w:val="0"/>
                <w:szCs w:val="21"/>
              </w:rPr>
              <w:t>服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szCs w:val="21"/>
              </w:rPr>
              <w:t>务内容</w:t>
            </w:r>
          </w:p>
        </w:tc>
        <w:tc>
          <w:tcPr>
            <w:tcW w:w="6366" w:type="dxa"/>
            <w:noWrap w:val="0"/>
            <w:vAlign w:val="center"/>
          </w:tcPr>
          <w:p w14:paraId="5D7BC9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>具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Cs w:val="21"/>
              </w:rPr>
              <w:t>体内容</w:t>
            </w:r>
          </w:p>
        </w:tc>
      </w:tr>
      <w:tr w14:paraId="10C5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57218C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6"/>
                <w:kern w:val="0"/>
                <w:position w:val="20"/>
                <w:szCs w:val="21"/>
              </w:rPr>
              <w:t>基础</w:t>
            </w:r>
          </w:p>
          <w:p w14:paraId="5E64E9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6"/>
                <w:kern w:val="0"/>
                <w:szCs w:val="21"/>
              </w:rPr>
              <w:t>服务</w:t>
            </w:r>
          </w:p>
        </w:tc>
        <w:tc>
          <w:tcPr>
            <w:tcW w:w="456" w:type="dxa"/>
            <w:noWrap w:val="0"/>
            <w:vAlign w:val="center"/>
          </w:tcPr>
          <w:p w14:paraId="56CC5D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4D588A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3F3D30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  <w:p w14:paraId="4E2F85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>远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6"/>
                <w:kern w:val="0"/>
                <w:szCs w:val="21"/>
              </w:rPr>
              <w:t>程服务</w:t>
            </w:r>
          </w:p>
        </w:tc>
        <w:tc>
          <w:tcPr>
            <w:tcW w:w="6366" w:type="dxa"/>
            <w:noWrap w:val="0"/>
            <w:vAlign w:val="center"/>
          </w:tcPr>
          <w:p w14:paraId="60303E6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0"/>
                <w:kern w:val="0"/>
                <w:position w:val="20"/>
                <w:szCs w:val="21"/>
              </w:rPr>
              <w:t>在医院信息科的配合下通过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position w:val="20"/>
                <w:szCs w:val="21"/>
              </w:rPr>
              <w:t>TeamViewer</w:t>
            </w:r>
            <w:r>
              <w:rPr>
                <w:rFonts w:hint="eastAsia" w:ascii="宋体" w:hAnsi="宋体" w:cs="宋体"/>
                <w:snapToGrid w:val="0"/>
                <w:color w:val="000000"/>
                <w:spacing w:val="10"/>
                <w:kern w:val="0"/>
                <w:position w:val="20"/>
                <w:szCs w:val="21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position w:val="20"/>
                <w:szCs w:val="21"/>
              </w:rPr>
              <w:t>VPN</w:t>
            </w:r>
            <w:r>
              <w:rPr>
                <w:rFonts w:hint="eastAsia" w:ascii="宋体" w:hAnsi="宋体" w:cs="宋体"/>
                <w:snapToGrid w:val="0"/>
                <w:color w:val="000000"/>
                <w:spacing w:val="10"/>
                <w:kern w:val="0"/>
                <w:position w:val="20"/>
                <w:szCs w:val="21"/>
              </w:rPr>
              <w:t>等远程工具进行服务。</w:t>
            </w:r>
          </w:p>
        </w:tc>
      </w:tr>
      <w:tr w14:paraId="5E5A2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2FCD5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235E2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1AF171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 w14:paraId="2A970F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  <w:p w14:paraId="6DD111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szCs w:val="21"/>
              </w:rPr>
              <w:t>系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Cs w:val="21"/>
              </w:rPr>
              <w:t>统使用咨询</w:t>
            </w:r>
          </w:p>
        </w:tc>
        <w:tc>
          <w:tcPr>
            <w:tcW w:w="6366" w:type="dxa"/>
            <w:noWrap w:val="0"/>
            <w:vAlign w:val="center"/>
          </w:tcPr>
          <w:p w14:paraId="6517881B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>安排工程师回答医院专职人员操作的疑惑，解决使用中遇到的问题，解答统计口径、统计指标相关的疑问。</w:t>
            </w:r>
          </w:p>
        </w:tc>
      </w:tr>
      <w:tr w14:paraId="0685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2C0A4F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E3E75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324E9D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1"/>
                <w:kern w:val="0"/>
                <w:szCs w:val="21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 w14:paraId="528C19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position w:val="20"/>
                <w:szCs w:val="21"/>
              </w:rPr>
              <w:t>NIS 服务器宕机修复</w:t>
            </w:r>
          </w:p>
        </w:tc>
        <w:tc>
          <w:tcPr>
            <w:tcW w:w="6366" w:type="dxa"/>
            <w:noWrap w:val="0"/>
            <w:vAlign w:val="center"/>
          </w:tcPr>
          <w:p w14:paraId="56CD733A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4"/>
                <w:kern w:val="0"/>
                <w:position w:val="20"/>
                <w:szCs w:val="21"/>
              </w:rPr>
              <w:t>安排工程</w:t>
            </w: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20"/>
                <w:szCs w:val="21"/>
              </w:rPr>
              <w:t xml:space="preserve">师解决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position w:val="20"/>
                <w:szCs w:val="21"/>
              </w:rPr>
              <w:t>NIS</w:t>
            </w: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20"/>
                <w:szCs w:val="21"/>
              </w:rPr>
              <w:t xml:space="preserve"> 系统所在服务器宕机的问题，以及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position w:val="20"/>
                <w:szCs w:val="21"/>
              </w:rPr>
              <w:t>NIS</w:t>
            </w: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20"/>
                <w:szCs w:val="21"/>
              </w:rPr>
              <w:t xml:space="preserve"> 系统重启、重新抓取宕机期间未加载的医疗数据的问题。</w:t>
            </w:r>
          </w:p>
        </w:tc>
      </w:tr>
      <w:tr w14:paraId="61F01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213D2E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5811BC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05672B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 w14:paraId="7D95A1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14"/>
                <w:kern w:val="0"/>
                <w:position w:val="20"/>
                <w:szCs w:val="21"/>
              </w:rPr>
              <w:t>各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position w:val="20"/>
                <w:szCs w:val="21"/>
              </w:rPr>
              <w:t>类业务系统问题解决</w:t>
            </w:r>
          </w:p>
        </w:tc>
        <w:tc>
          <w:tcPr>
            <w:tcW w:w="6366" w:type="dxa"/>
            <w:noWrap w:val="0"/>
            <w:vAlign w:val="center"/>
          </w:tcPr>
          <w:p w14:paraId="62469D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szCs w:val="21"/>
              </w:rPr>
              <w:t>安排工程师解决业务系统提供数据与真实情况不一致的问题。</w:t>
            </w:r>
          </w:p>
        </w:tc>
      </w:tr>
      <w:tr w14:paraId="4F521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52E1C1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4392D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 w14:paraId="3A981D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szCs w:val="21"/>
              </w:rPr>
              <w:t>系统数据问题解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6"/>
                <w:kern w:val="0"/>
                <w:szCs w:val="21"/>
              </w:rPr>
              <w:t>决</w:t>
            </w:r>
          </w:p>
        </w:tc>
        <w:tc>
          <w:tcPr>
            <w:tcW w:w="6366" w:type="dxa"/>
            <w:noWrap w:val="0"/>
            <w:vAlign w:val="center"/>
          </w:tcPr>
          <w:p w14:paraId="3EBCDCC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6"/>
                <w:kern w:val="0"/>
                <w:szCs w:val="21"/>
              </w:rPr>
              <w:t xml:space="preserve">安排工程师解决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NIS</w:t>
            </w:r>
            <w:r>
              <w:rPr>
                <w:rFonts w:hint="eastAsia" w:ascii="宋体" w:hAnsi="宋体" w:cs="宋体"/>
                <w:snapToGrid w:val="0"/>
                <w:color w:val="000000"/>
                <w:spacing w:val="6"/>
                <w:kern w:val="0"/>
                <w:szCs w:val="21"/>
              </w:rPr>
              <w:t xml:space="preserve"> 系统中数据与真实情况不一致的问题。</w:t>
            </w:r>
          </w:p>
        </w:tc>
      </w:tr>
      <w:tr w14:paraId="24347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48CE5D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6ACE1B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 w14:paraId="27E72E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</w:rPr>
              <w:t>NIS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7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</w:rPr>
              <w:t>系统 BUG 解决</w:t>
            </w:r>
          </w:p>
        </w:tc>
        <w:tc>
          <w:tcPr>
            <w:tcW w:w="6366" w:type="dxa"/>
            <w:noWrap w:val="0"/>
            <w:vAlign w:val="center"/>
          </w:tcPr>
          <w:p w14:paraId="698DBB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Cs w:val="21"/>
              </w:rPr>
              <w:t xml:space="preserve">安排工程师解析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NIS</w:t>
            </w: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Cs w:val="21"/>
              </w:rPr>
              <w:t xml:space="preserve"> 系统设计、实现的错误问题。</w:t>
            </w:r>
          </w:p>
        </w:tc>
      </w:tr>
      <w:bookmarkEnd w:id="0"/>
      <w:tr w14:paraId="729D0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56F582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bookmarkStart w:id="1" w:name="_GoBack" w:colFirst="3" w:colLast="3"/>
            <w:bookmarkEnd w:id="1"/>
          </w:p>
        </w:tc>
        <w:tc>
          <w:tcPr>
            <w:tcW w:w="456" w:type="dxa"/>
            <w:noWrap w:val="0"/>
            <w:vAlign w:val="center"/>
          </w:tcPr>
          <w:p w14:paraId="55C3C3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5E86C5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74" w:type="dxa"/>
            <w:noWrap w:val="0"/>
            <w:vAlign w:val="center"/>
          </w:tcPr>
          <w:p w14:paraId="073884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>数据备份运行情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position w:val="20"/>
                <w:szCs w:val="21"/>
              </w:rPr>
              <w:t>况检查</w:t>
            </w:r>
          </w:p>
        </w:tc>
        <w:tc>
          <w:tcPr>
            <w:tcW w:w="6366" w:type="dxa"/>
            <w:noWrap w:val="0"/>
            <w:vAlign w:val="center"/>
          </w:tcPr>
          <w:p w14:paraId="0DBF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安排工程师对于医疗机构实际运行的系统进行半年检查，确认日常的本机备份以及异地备份任务是否正常执行，备份的内容是否可用等。</w:t>
            </w:r>
          </w:p>
        </w:tc>
      </w:tr>
      <w:tr w14:paraId="2B4B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20851A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42521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34ADF1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74" w:type="dxa"/>
            <w:noWrap w:val="0"/>
            <w:vAlign w:val="center"/>
          </w:tcPr>
          <w:p w14:paraId="0D368E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  <w:p w14:paraId="0FA3D7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szCs w:val="21"/>
              </w:rPr>
              <w:t>数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Cs w:val="21"/>
              </w:rPr>
              <w:t>据恢复</w:t>
            </w:r>
          </w:p>
        </w:tc>
        <w:tc>
          <w:tcPr>
            <w:tcW w:w="6366" w:type="dxa"/>
            <w:noWrap w:val="0"/>
            <w:vAlign w:val="center"/>
          </w:tcPr>
          <w:p w14:paraId="44996A66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>安排工程师根据医疗机构实际拥有的最新备份数据，帮助医疗</w:t>
            </w: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position w:val="20"/>
                <w:szCs w:val="21"/>
              </w:rPr>
              <w:t>机构进行数据恢复。</w:t>
            </w:r>
          </w:p>
        </w:tc>
      </w:tr>
      <w:tr w14:paraId="0DFC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F7F58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78A4E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74" w:type="dxa"/>
            <w:noWrap w:val="0"/>
            <w:vAlign w:val="center"/>
          </w:tcPr>
          <w:p w14:paraId="73261B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5"/>
                <w:kern w:val="0"/>
                <w:szCs w:val="21"/>
              </w:rPr>
              <w:t>系统迁移</w:t>
            </w:r>
          </w:p>
        </w:tc>
        <w:tc>
          <w:tcPr>
            <w:tcW w:w="6366" w:type="dxa"/>
            <w:noWrap w:val="0"/>
            <w:vAlign w:val="center"/>
          </w:tcPr>
          <w:p w14:paraId="33DCE3AF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szCs w:val="21"/>
              </w:rPr>
              <w:t>安排工程师根据医疗机构的要求将系统部署到另外的服务器上。</w:t>
            </w:r>
          </w:p>
        </w:tc>
      </w:tr>
      <w:tr w14:paraId="3C1C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6C3AA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BAECA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62ED3E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580486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2"/>
                <w:kern w:val="0"/>
                <w:szCs w:val="21"/>
              </w:rPr>
              <w:t>10</w:t>
            </w:r>
          </w:p>
        </w:tc>
        <w:tc>
          <w:tcPr>
            <w:tcW w:w="1374" w:type="dxa"/>
            <w:noWrap w:val="0"/>
            <w:vAlign w:val="center"/>
          </w:tcPr>
          <w:p w14:paraId="16453E3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137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>服务器半年远程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8"/>
                <w:kern w:val="0"/>
                <w:szCs w:val="21"/>
              </w:rPr>
              <w:t>巡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检</w:t>
            </w:r>
          </w:p>
        </w:tc>
        <w:tc>
          <w:tcPr>
            <w:tcW w:w="6366" w:type="dxa"/>
            <w:noWrap w:val="0"/>
            <w:vAlign w:val="center"/>
          </w:tcPr>
          <w:p w14:paraId="3E87F705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11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szCs w:val="21"/>
              </w:rPr>
              <w:t>安排工程师每半年对服务器运行环境进行巡检，并完成巡检报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Cs w:val="21"/>
              </w:rPr>
              <w:t>告，</w:t>
            </w:r>
            <w:r>
              <w:rPr>
                <w:rFonts w:hint="eastAsia" w:ascii="宋体" w:hAnsi="宋体" w:cs="宋体"/>
                <w:snapToGrid w:val="0"/>
                <w:color w:val="000000"/>
                <w:spacing w:val="15"/>
                <w:kern w:val="0"/>
                <w:szCs w:val="21"/>
              </w:rPr>
              <w:t>巡</w:t>
            </w:r>
            <w:r>
              <w:rPr>
                <w:rFonts w:hint="eastAsia" w:ascii="宋体" w:hAnsi="宋体" w:cs="宋体"/>
                <w:snapToGrid w:val="0"/>
                <w:color w:val="000000"/>
                <w:spacing w:val="8"/>
                <w:kern w:val="0"/>
                <w:szCs w:val="21"/>
              </w:rPr>
              <w:t>检内容包括：服务器内存情况评估、硬盘情况评估、系统运行稳定</w:t>
            </w:r>
            <w:r>
              <w:rPr>
                <w:rFonts w:hint="eastAsia" w:ascii="宋体" w:hAnsi="宋体" w:cs="宋体"/>
                <w:snapToGrid w:val="0"/>
                <w:color w:val="000000"/>
                <w:spacing w:val="4"/>
                <w:kern w:val="0"/>
                <w:szCs w:val="21"/>
              </w:rPr>
              <w:t>性评估等。</w:t>
            </w:r>
          </w:p>
        </w:tc>
      </w:tr>
      <w:tr w14:paraId="47A24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B442C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01A032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1A2195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6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6CFB84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  <w:p w14:paraId="1D4627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Cs w:val="21"/>
              </w:rPr>
              <w:t>主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5"/>
                <w:kern w:val="0"/>
                <w:szCs w:val="21"/>
              </w:rPr>
              <w:t>动服务</w:t>
            </w:r>
          </w:p>
        </w:tc>
        <w:tc>
          <w:tcPr>
            <w:tcW w:w="6366" w:type="dxa"/>
            <w:noWrap w:val="0"/>
            <w:vAlign w:val="center"/>
          </w:tcPr>
          <w:p w14:paraId="136F3B94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>安排人员主动了解感控科目前工作的重点，推进院感监测工作</w:t>
            </w: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position w:val="20"/>
                <w:szCs w:val="21"/>
              </w:rPr>
              <w:t>更好的开展。</w:t>
            </w:r>
          </w:p>
        </w:tc>
      </w:tr>
      <w:tr w14:paraId="4B90F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1BDF8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noWrap w:val="0"/>
            <w:vAlign w:val="center"/>
          </w:tcPr>
          <w:p w14:paraId="54CC01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74" w:type="dxa"/>
            <w:noWrap w:val="0"/>
            <w:vAlign w:val="center"/>
          </w:tcPr>
          <w:p w14:paraId="2D7459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Cs w:val="21"/>
              </w:rPr>
              <w:t>系统升级</w:t>
            </w:r>
          </w:p>
        </w:tc>
        <w:tc>
          <w:tcPr>
            <w:tcW w:w="6366" w:type="dxa"/>
            <w:noWrap w:val="0"/>
            <w:vAlign w:val="center"/>
          </w:tcPr>
          <w:p w14:paraId="5F2985E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 xml:space="preserve">安排工程师为医院进行系统升级，提供各项升级后的服务内容： </w:t>
            </w: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>1、提供契合于国家最新院感监测规范的各类功能模块，如：配合《关于印发“提高住院患者抗菌药物治疗前病原学送检率”专项行动指导意见的函》开展医院感染诊断相关病原学送检率、联用使用重点药物前病原学送检率等；</w:t>
            </w: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position w:val="20"/>
                <w:szCs w:val="21"/>
              </w:rPr>
              <w:t>2、优化系统现有功能并提高稳定性。</w:t>
            </w:r>
          </w:p>
        </w:tc>
      </w:tr>
    </w:tbl>
    <w:p w14:paraId="354C73FB">
      <w:pPr>
        <w:rPr>
          <w:rFonts w:hint="eastAsia" w:ascii="宋体" w:hAnsi="宋体"/>
          <w:sz w:val="32"/>
          <w:szCs w:val="36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075C9"/>
    <w:rsid w:val="2A691017"/>
    <w:rsid w:val="4CF66466"/>
    <w:rsid w:val="4E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719</Characters>
  <Lines>0</Lines>
  <Paragraphs>0</Paragraphs>
  <TotalTime>3</TotalTime>
  <ScaleCrop>false</ScaleCrop>
  <LinksUpToDate>false</LinksUpToDate>
  <CharactersWithSpaces>732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2026-04-09T08:16:00Z</dcterms:created>
  <dc:creator>Lenovo</dc:creator>
  <cp:lastModifiedBy>少辉</cp:lastModifiedBy>
  <cp:lastPrinted>2026-04-17T06:37:02Z</cp:lastPrinted>
  <dcterms:modified xsi:type="dcterms:W3CDTF">2026-04-17T06:37:13Z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eyJoZGlkIjoiYzVlOTRhM2E5MTlmNmRlYjc2MTA5N2M1ZWY0YzhkNmIiLCJ1c2VySWQiOiIzMTgzMTA3MzkifQ==</vt:lpwstr>
  </property>
  <property fmtid="{D5CDD505-2E9C-101B-9397-08002B2CF9AE}" pid="4" name="ICV">
    <vt:lpwstr>B404F53C91D24B6F9E6BC2F4FA902AC8_12</vt:lpwstr>
  </property>
</Properties>
</file>